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D8A17" w14:textId="77777777" w:rsidR="001A5B81" w:rsidRPr="00287BE1" w:rsidRDefault="001A5B81" w:rsidP="001A5B81">
      <w:pPr>
        <w:jc w:val="center"/>
        <w:rPr>
          <w:rFonts w:hint="cs"/>
          <w:b/>
          <w:bCs/>
          <w:color w:val="17365D" w:themeColor="text2" w:themeShade="BF"/>
          <w:rtl/>
        </w:rPr>
      </w:pPr>
    </w:p>
    <w:p w14:paraId="72BCA22F" w14:textId="2BFEDBD9" w:rsidR="00014992" w:rsidRDefault="00874A15" w:rsidP="00B17E96">
      <w:pPr>
        <w:ind w:left="33"/>
        <w:jc w:val="center"/>
        <w:rPr>
          <w:b/>
          <w:bCs/>
          <w:sz w:val="28"/>
          <w:szCs w:val="28"/>
          <w:rtl/>
        </w:rPr>
      </w:pPr>
      <w:r w:rsidRPr="00CB5893">
        <w:rPr>
          <w:rFonts w:hint="cs"/>
          <w:b/>
          <w:bCs/>
          <w:sz w:val="28"/>
          <w:szCs w:val="28"/>
          <w:rtl/>
        </w:rPr>
        <w:t>ל</w:t>
      </w:r>
      <w:r>
        <w:rPr>
          <w:rFonts w:hint="cs"/>
          <w:b/>
          <w:bCs/>
          <w:sz w:val="28"/>
          <w:szCs w:val="28"/>
          <w:rtl/>
        </w:rPr>
        <w:t xml:space="preserve">מרכז הישראלי לאפוטרופסות </w:t>
      </w:r>
      <w:r w:rsidRPr="00CB5893">
        <w:rPr>
          <w:rFonts w:hint="cs"/>
          <w:b/>
          <w:bCs/>
          <w:sz w:val="28"/>
          <w:szCs w:val="28"/>
          <w:rtl/>
        </w:rPr>
        <w:t>דרוש</w:t>
      </w:r>
      <w:r>
        <w:rPr>
          <w:rFonts w:hint="cs"/>
          <w:b/>
          <w:bCs/>
          <w:sz w:val="28"/>
          <w:szCs w:val="28"/>
          <w:rtl/>
        </w:rPr>
        <w:t>/ה</w:t>
      </w:r>
      <w:r w:rsidRPr="00CB5893">
        <w:rPr>
          <w:rFonts w:hint="cs"/>
          <w:b/>
          <w:bCs/>
          <w:sz w:val="28"/>
          <w:szCs w:val="28"/>
          <w:rtl/>
        </w:rPr>
        <w:t xml:space="preserve"> </w:t>
      </w:r>
      <w:r>
        <w:rPr>
          <w:rFonts w:hint="cs"/>
          <w:b/>
          <w:bCs/>
          <w:sz w:val="28"/>
          <w:szCs w:val="28"/>
          <w:rtl/>
        </w:rPr>
        <w:t>רכז/ת</w:t>
      </w:r>
      <w:r w:rsidRPr="00CB5893">
        <w:rPr>
          <w:rFonts w:hint="cs"/>
          <w:b/>
          <w:bCs/>
          <w:sz w:val="28"/>
          <w:szCs w:val="28"/>
          <w:rtl/>
        </w:rPr>
        <w:t xml:space="preserve"> </w:t>
      </w:r>
      <w:r w:rsidR="004733A4">
        <w:rPr>
          <w:rFonts w:hint="cs"/>
          <w:b/>
          <w:bCs/>
          <w:sz w:val="28"/>
          <w:szCs w:val="28"/>
          <w:rtl/>
        </w:rPr>
        <w:t>נכסים</w:t>
      </w:r>
      <w:r w:rsidR="00014992">
        <w:rPr>
          <w:rFonts w:hint="cs"/>
          <w:b/>
          <w:bCs/>
          <w:sz w:val="28"/>
          <w:szCs w:val="28"/>
          <w:rtl/>
        </w:rPr>
        <w:t xml:space="preserve"> </w:t>
      </w:r>
      <w:r w:rsidR="00C2731A">
        <w:rPr>
          <w:rFonts w:hint="cs"/>
          <w:b/>
          <w:bCs/>
          <w:sz w:val="28"/>
          <w:szCs w:val="28"/>
          <w:rtl/>
        </w:rPr>
        <w:t>זמני</w:t>
      </w:r>
    </w:p>
    <w:p w14:paraId="145416F7" w14:textId="51F3C666" w:rsidR="00874A15" w:rsidRDefault="00874A15" w:rsidP="00B17E96">
      <w:pPr>
        <w:ind w:left="33"/>
        <w:jc w:val="center"/>
        <w:rPr>
          <w:b/>
          <w:bCs/>
          <w:sz w:val="28"/>
          <w:szCs w:val="28"/>
          <w:rtl/>
        </w:rPr>
      </w:pPr>
      <w:r>
        <w:rPr>
          <w:rFonts w:hint="cs"/>
          <w:b/>
          <w:bCs/>
          <w:sz w:val="28"/>
          <w:szCs w:val="28"/>
          <w:rtl/>
        </w:rPr>
        <w:t xml:space="preserve">למחוז </w:t>
      </w:r>
      <w:r w:rsidR="00C41540">
        <w:rPr>
          <w:rFonts w:hint="cs"/>
          <w:b/>
          <w:bCs/>
          <w:sz w:val="28"/>
          <w:szCs w:val="28"/>
          <w:rtl/>
        </w:rPr>
        <w:t>חיפה והצפון</w:t>
      </w:r>
      <w:r w:rsidR="00683339">
        <w:rPr>
          <w:rFonts w:hint="cs"/>
          <w:b/>
          <w:bCs/>
          <w:sz w:val="28"/>
          <w:szCs w:val="28"/>
          <w:rtl/>
        </w:rPr>
        <w:t xml:space="preserve"> </w:t>
      </w:r>
    </w:p>
    <w:p w14:paraId="349A4140" w14:textId="77777777" w:rsidR="00BC5FF3" w:rsidRDefault="00874A15" w:rsidP="00874A15">
      <w:pPr>
        <w:ind w:left="33"/>
        <w:jc w:val="center"/>
        <w:rPr>
          <w:b/>
          <w:bCs/>
          <w:sz w:val="24"/>
          <w:szCs w:val="24"/>
          <w:rtl/>
        </w:rPr>
      </w:pPr>
      <w:r w:rsidRPr="00B17E96">
        <w:rPr>
          <w:rFonts w:hint="eastAsia"/>
          <w:b/>
          <w:bCs/>
          <w:sz w:val="24"/>
          <w:szCs w:val="24"/>
          <w:rtl/>
        </w:rPr>
        <w:t>בואו</w:t>
      </w:r>
      <w:r w:rsidRPr="00B17E96">
        <w:rPr>
          <w:b/>
          <w:bCs/>
          <w:sz w:val="24"/>
          <w:szCs w:val="24"/>
          <w:rtl/>
        </w:rPr>
        <w:t xml:space="preserve"> </w:t>
      </w:r>
      <w:r w:rsidRPr="00B17E96">
        <w:rPr>
          <w:rFonts w:hint="eastAsia"/>
          <w:b/>
          <w:bCs/>
          <w:sz w:val="24"/>
          <w:szCs w:val="24"/>
          <w:rtl/>
        </w:rPr>
        <w:t>להצטרף</w:t>
      </w:r>
      <w:r w:rsidRPr="00B17E96">
        <w:rPr>
          <w:b/>
          <w:bCs/>
          <w:sz w:val="24"/>
          <w:szCs w:val="24"/>
          <w:rtl/>
        </w:rPr>
        <w:t xml:space="preserve"> </w:t>
      </w:r>
      <w:r w:rsidRPr="00B17E96">
        <w:rPr>
          <w:rFonts w:hint="eastAsia"/>
          <w:b/>
          <w:bCs/>
          <w:sz w:val="24"/>
          <w:szCs w:val="24"/>
          <w:rtl/>
        </w:rPr>
        <w:t>לצוות</w:t>
      </w:r>
      <w:r w:rsidR="00AF6D10">
        <w:rPr>
          <w:rFonts w:hint="cs"/>
          <w:b/>
          <w:bCs/>
          <w:sz w:val="24"/>
          <w:szCs w:val="24"/>
          <w:rtl/>
        </w:rPr>
        <w:t xml:space="preserve"> איכותי וייחוד</w:t>
      </w:r>
      <w:r w:rsidR="00AF6D10">
        <w:rPr>
          <w:rFonts w:hint="eastAsia"/>
          <w:b/>
          <w:bCs/>
          <w:sz w:val="24"/>
          <w:szCs w:val="24"/>
          <w:rtl/>
        </w:rPr>
        <w:t>י</w:t>
      </w:r>
      <w:r w:rsidRPr="00B17E96">
        <w:rPr>
          <w:b/>
          <w:bCs/>
          <w:sz w:val="24"/>
          <w:szCs w:val="24"/>
          <w:rtl/>
        </w:rPr>
        <w:t xml:space="preserve"> </w:t>
      </w:r>
      <w:r w:rsidR="00AF6D10">
        <w:rPr>
          <w:rFonts w:hint="cs"/>
          <w:b/>
          <w:bCs/>
          <w:sz w:val="24"/>
          <w:szCs w:val="24"/>
          <w:rtl/>
        </w:rPr>
        <w:t>ולעבוד</w:t>
      </w:r>
      <w:r w:rsidRPr="00B17E96">
        <w:rPr>
          <w:b/>
          <w:bCs/>
          <w:sz w:val="24"/>
          <w:szCs w:val="24"/>
          <w:rtl/>
        </w:rPr>
        <w:t xml:space="preserve"> </w:t>
      </w:r>
      <w:r w:rsidR="00AF6D10">
        <w:rPr>
          <w:rFonts w:hint="cs"/>
          <w:b/>
          <w:bCs/>
          <w:sz w:val="24"/>
          <w:szCs w:val="24"/>
          <w:rtl/>
        </w:rPr>
        <w:t>ב</w:t>
      </w:r>
      <w:r w:rsidRPr="00B17E96">
        <w:rPr>
          <w:rFonts w:hint="eastAsia"/>
          <w:b/>
          <w:bCs/>
          <w:sz w:val="24"/>
          <w:szCs w:val="24"/>
          <w:rtl/>
        </w:rPr>
        <w:t>תפקיד</w:t>
      </w:r>
      <w:r w:rsidRPr="00B17E96">
        <w:rPr>
          <w:b/>
          <w:bCs/>
          <w:sz w:val="24"/>
          <w:szCs w:val="24"/>
          <w:rtl/>
        </w:rPr>
        <w:t xml:space="preserve"> משמעותי </w:t>
      </w:r>
      <w:r w:rsidR="00BC5FF3">
        <w:rPr>
          <w:rFonts w:hint="cs"/>
          <w:b/>
          <w:bCs/>
          <w:sz w:val="24"/>
          <w:szCs w:val="24"/>
          <w:rtl/>
        </w:rPr>
        <w:t xml:space="preserve">ומגוון </w:t>
      </w:r>
    </w:p>
    <w:p w14:paraId="7D6CF7AB" w14:textId="53FBBAEA" w:rsidR="00874A15" w:rsidRPr="00B17E96" w:rsidRDefault="00874A15" w:rsidP="00B17E96">
      <w:pPr>
        <w:ind w:left="33"/>
        <w:jc w:val="center"/>
        <w:rPr>
          <w:b/>
          <w:bCs/>
          <w:sz w:val="24"/>
          <w:szCs w:val="24"/>
          <w:rtl/>
        </w:rPr>
      </w:pPr>
      <w:r w:rsidRPr="00B17E96">
        <w:rPr>
          <w:rFonts w:hint="eastAsia"/>
          <w:b/>
          <w:bCs/>
          <w:sz w:val="24"/>
          <w:szCs w:val="24"/>
          <w:rtl/>
        </w:rPr>
        <w:t>עם</w:t>
      </w:r>
      <w:r w:rsidRPr="00B17E96">
        <w:rPr>
          <w:b/>
          <w:bCs/>
          <w:sz w:val="24"/>
          <w:szCs w:val="24"/>
          <w:rtl/>
        </w:rPr>
        <w:t xml:space="preserve"> </w:t>
      </w:r>
      <w:r w:rsidR="00AF6D10">
        <w:rPr>
          <w:rFonts w:hint="cs"/>
          <w:b/>
          <w:bCs/>
          <w:sz w:val="24"/>
          <w:szCs w:val="24"/>
          <w:rtl/>
        </w:rPr>
        <w:t>לב ו</w:t>
      </w:r>
      <w:r w:rsidRPr="00B17E96">
        <w:rPr>
          <w:rFonts w:hint="eastAsia"/>
          <w:b/>
          <w:bCs/>
          <w:sz w:val="24"/>
          <w:szCs w:val="24"/>
          <w:rtl/>
        </w:rPr>
        <w:t>נשמה</w:t>
      </w:r>
      <w:r w:rsidR="00EA5A07">
        <w:rPr>
          <w:rFonts w:hint="cs"/>
          <w:b/>
          <w:bCs/>
          <w:sz w:val="24"/>
          <w:szCs w:val="24"/>
          <w:rtl/>
        </w:rPr>
        <w:t>!</w:t>
      </w:r>
    </w:p>
    <w:p w14:paraId="63A07BE7" w14:textId="77777777" w:rsidR="00AF6D10" w:rsidRDefault="00AF6D10" w:rsidP="00FF23E6">
      <w:pPr>
        <w:rPr>
          <w:color w:val="17365D" w:themeColor="text2" w:themeShade="BF"/>
          <w:sz w:val="28"/>
          <w:szCs w:val="28"/>
          <w:u w:val="single"/>
          <w:rtl/>
        </w:rPr>
      </w:pPr>
    </w:p>
    <w:p w14:paraId="54777C81" w14:textId="7B2CA9B9" w:rsidR="00FF23E6" w:rsidRPr="00287BE1" w:rsidRDefault="00FD7780" w:rsidP="00FF23E6">
      <w:pPr>
        <w:rPr>
          <w:color w:val="17365D" w:themeColor="text2" w:themeShade="BF"/>
          <w:sz w:val="28"/>
          <w:szCs w:val="28"/>
          <w:u w:val="single"/>
          <w:rtl/>
        </w:rPr>
      </w:pPr>
      <w:r>
        <w:rPr>
          <w:rFonts w:hint="cs"/>
          <w:color w:val="17365D" w:themeColor="text2" w:themeShade="BF"/>
          <w:sz w:val="28"/>
          <w:szCs w:val="28"/>
          <w:u w:val="single"/>
          <w:rtl/>
        </w:rPr>
        <w:t>מי אנחנו?</w:t>
      </w:r>
    </w:p>
    <w:p w14:paraId="45C5FAB2" w14:textId="77777777" w:rsidR="00EA2D42" w:rsidRDefault="00EA2D42" w:rsidP="00EA2D42">
      <w:pPr>
        <w:rPr>
          <w:color w:val="17365D" w:themeColor="text2" w:themeShade="BF"/>
          <w:rtl/>
        </w:rPr>
      </w:pPr>
      <w:r w:rsidRPr="00B17E96">
        <w:rPr>
          <w:b/>
          <w:bCs/>
          <w:color w:val="17365D" w:themeColor="text2" w:themeShade="BF"/>
          <w:rtl/>
        </w:rPr>
        <w:t>המרכז הישראלי לאפוטרופסות</w:t>
      </w:r>
      <w:r w:rsidRPr="00B17E96">
        <w:rPr>
          <w:color w:val="17365D" w:themeColor="text2" w:themeShade="BF"/>
          <w:rtl/>
        </w:rPr>
        <w:t xml:space="preserve"> קם מתוך שליחות ציבורית וחברתית, במטרה להגן במסירות ובמקצועיות על גופם, כבודם, רכושם ורצונם של אנשים אשר מצבם אינו מאפשר להם לדאוג לעצמם</w:t>
      </w:r>
      <w:r w:rsidRPr="00B17E96">
        <w:rPr>
          <w:color w:val="17365D" w:themeColor="text2" w:themeShade="BF"/>
        </w:rPr>
        <w:t>.</w:t>
      </w:r>
      <w:r w:rsidRPr="00B17E96">
        <w:rPr>
          <w:rFonts w:hint="cs"/>
          <w:color w:val="17365D" w:themeColor="text2" w:themeShade="BF"/>
          <w:rtl/>
        </w:rPr>
        <w:t xml:space="preserve"> </w:t>
      </w:r>
      <w:r w:rsidRPr="00B17E96">
        <w:rPr>
          <w:color w:val="17365D" w:themeColor="text2" w:themeShade="BF"/>
          <w:rtl/>
        </w:rPr>
        <w:t>אנשי המרכז פועלים בכל רחבי הארץ ומספקים שירות לכ-</w:t>
      </w:r>
      <w:r>
        <w:rPr>
          <w:rFonts w:hint="cs"/>
          <w:color w:val="17365D" w:themeColor="text2" w:themeShade="BF"/>
          <w:rtl/>
        </w:rPr>
        <w:t xml:space="preserve"> 4,500</w:t>
      </w:r>
      <w:r w:rsidRPr="00B17E96">
        <w:rPr>
          <w:color w:val="17365D" w:themeColor="text2" w:themeShade="BF"/>
          <w:rtl/>
        </w:rPr>
        <w:t xml:space="preserve"> אנשים ונשים חסרי הגנה</w:t>
      </w:r>
      <w:r>
        <w:rPr>
          <w:rFonts w:hint="cs"/>
          <w:color w:val="17365D" w:themeColor="text2" w:themeShade="BF"/>
          <w:rtl/>
        </w:rPr>
        <w:t>,</w:t>
      </w:r>
      <w:r w:rsidRPr="00B17E96">
        <w:rPr>
          <w:color w:val="17365D" w:themeColor="text2" w:themeShade="BF"/>
          <w:rtl/>
        </w:rPr>
        <w:t xml:space="preserve"> החיים בקהילה או במסגרות שונות - קטינים, נכים</w:t>
      </w:r>
      <w:r w:rsidRPr="00B17E96">
        <w:rPr>
          <w:color w:val="17365D" w:themeColor="text2" w:themeShade="BF"/>
        </w:rPr>
        <w:t xml:space="preserve">, </w:t>
      </w:r>
      <w:r w:rsidRPr="00B17E96">
        <w:rPr>
          <w:color w:val="17365D" w:themeColor="text2" w:themeShade="BF"/>
          <w:rtl/>
        </w:rPr>
        <w:t>מוגבלים פיזית ושכלית, תשושי נפש, קשישים סיעודיים ואחרים - שאין להם קרובי משפחה או שבני משפחתם אינם רוצים או אינם מסוגלים לייצג אותם ולטפל בצרכיהם באופן נאות</w:t>
      </w:r>
      <w:r w:rsidRPr="00B17E96">
        <w:rPr>
          <w:color w:val="17365D" w:themeColor="text2" w:themeShade="BF"/>
        </w:rPr>
        <w:t xml:space="preserve">. </w:t>
      </w:r>
    </w:p>
    <w:p w14:paraId="4F6B92A3" w14:textId="77777777" w:rsidR="00EA2D42" w:rsidRDefault="00EA2D42" w:rsidP="00EA2D42">
      <w:pPr>
        <w:rPr>
          <w:color w:val="17365D" w:themeColor="text2" w:themeShade="BF"/>
          <w:rtl/>
        </w:rPr>
      </w:pPr>
      <w:r w:rsidRPr="00B17E96">
        <w:rPr>
          <w:color w:val="17365D" w:themeColor="text2" w:themeShade="BF"/>
          <w:rtl/>
        </w:rPr>
        <w:t>המרכז הישראלי לאפוטרופסות ממונה על ידי בית המשפט כדי לספק הגנה לאוכלוסיות החלשות, המודרות והשקופות ביותר בחברה הישראלית</w:t>
      </w:r>
      <w:r w:rsidRPr="00B17E96">
        <w:rPr>
          <w:color w:val="17365D" w:themeColor="text2" w:themeShade="BF"/>
        </w:rPr>
        <w:t xml:space="preserve"> - </w:t>
      </w:r>
      <w:r w:rsidRPr="00B17E96">
        <w:rPr>
          <w:color w:val="17365D" w:themeColor="text2" w:themeShade="BF"/>
          <w:rtl/>
        </w:rPr>
        <w:t>לדאוג לצרכיהם הפיזיים של מקבלי השירות, להגן על כספם, למצות את הזכויות המגיעות להם ולספק את צרכיהם הנפשיים והרגשיים, בהתאם ליכולתם הכלכלית</w:t>
      </w:r>
      <w:r w:rsidRPr="00B17E96">
        <w:rPr>
          <w:color w:val="17365D" w:themeColor="text2" w:themeShade="BF"/>
        </w:rPr>
        <w:t xml:space="preserve">. </w:t>
      </w:r>
    </w:p>
    <w:p w14:paraId="1D97E5C6" w14:textId="572F5F65" w:rsidR="00EA2D42" w:rsidRPr="00B17E96" w:rsidRDefault="00EA2D42" w:rsidP="00B17E96">
      <w:pPr>
        <w:rPr>
          <w:color w:val="17365D" w:themeColor="text2" w:themeShade="BF"/>
          <w:rtl/>
        </w:rPr>
      </w:pPr>
      <w:r w:rsidRPr="00B17E96">
        <w:rPr>
          <w:color w:val="17365D" w:themeColor="text2" w:themeShade="BF"/>
          <w:rtl/>
        </w:rPr>
        <w:t>המרכז הישראלי לאפוטרופסות הוא ארגון האפוטרופסות הגדול והוותיק ביותר בישראל אשר הוקם בשנת 1977 ביוזמת האפוטרופוס הכללי במשרד המשפטים. צוות רב מקצועי של המרכז פועל בכל רחבי הארץ בפיקוח המדינה ובשיתוף פעולה עם מגוון גופים ציבוריים וחברתיים בישראל</w:t>
      </w:r>
      <w:r w:rsidRPr="00B17E96">
        <w:rPr>
          <w:color w:val="17365D" w:themeColor="text2" w:themeShade="BF"/>
        </w:rPr>
        <w:t>.</w:t>
      </w:r>
    </w:p>
    <w:p w14:paraId="56B81496" w14:textId="4721ECA3" w:rsidR="00AA75F0" w:rsidRDefault="001A5B81" w:rsidP="00AA75F0">
      <w:pPr>
        <w:rPr>
          <w:color w:val="17365D" w:themeColor="text2" w:themeShade="BF"/>
          <w:rtl/>
        </w:rPr>
      </w:pPr>
      <w:r w:rsidRPr="00287BE1">
        <w:rPr>
          <w:rFonts w:hint="cs"/>
          <w:color w:val="17365D" w:themeColor="text2" w:themeShade="BF"/>
          <w:rtl/>
        </w:rPr>
        <w:t xml:space="preserve">מחוז </w:t>
      </w:r>
      <w:r w:rsidR="00687DB2">
        <w:rPr>
          <w:rFonts w:hint="cs"/>
          <w:color w:val="17365D" w:themeColor="text2" w:themeShade="BF"/>
          <w:rtl/>
        </w:rPr>
        <w:t>חיפה</w:t>
      </w:r>
      <w:r w:rsidRPr="00287BE1">
        <w:rPr>
          <w:rFonts w:hint="cs"/>
          <w:color w:val="17365D" w:themeColor="text2" w:themeShade="BF"/>
          <w:rtl/>
        </w:rPr>
        <w:t xml:space="preserve"> חולש על שטח מחדרה ועד </w:t>
      </w:r>
      <w:r w:rsidR="00687DB2">
        <w:rPr>
          <w:rFonts w:hint="cs"/>
          <w:color w:val="17365D" w:themeColor="text2" w:themeShade="BF"/>
          <w:rtl/>
        </w:rPr>
        <w:t>קריי</w:t>
      </w:r>
      <w:r w:rsidR="00687DB2">
        <w:rPr>
          <w:rFonts w:hint="eastAsia"/>
          <w:color w:val="17365D" w:themeColor="text2" w:themeShade="BF"/>
          <w:rtl/>
        </w:rPr>
        <w:t>ת</w:t>
      </w:r>
      <w:r w:rsidR="00687DB2">
        <w:rPr>
          <w:rFonts w:hint="cs"/>
          <w:color w:val="17365D" w:themeColor="text2" w:themeShade="BF"/>
          <w:rtl/>
        </w:rPr>
        <w:t xml:space="preserve"> שמונה</w:t>
      </w:r>
      <w:r w:rsidRPr="00287BE1">
        <w:rPr>
          <w:rFonts w:hint="cs"/>
          <w:color w:val="17365D" w:themeColor="text2" w:themeShade="BF"/>
          <w:rtl/>
        </w:rPr>
        <w:t xml:space="preserve"> ונותן מענה ל-1500 מקבלי שירות</w:t>
      </w:r>
      <w:r w:rsidR="006D634F">
        <w:rPr>
          <w:rFonts w:hint="cs"/>
          <w:color w:val="17365D" w:themeColor="text2" w:themeShade="BF"/>
          <w:rtl/>
        </w:rPr>
        <w:t xml:space="preserve">. </w:t>
      </w:r>
    </w:p>
    <w:p w14:paraId="61219C92" w14:textId="63B56AB3" w:rsidR="000F651A" w:rsidRDefault="000F651A" w:rsidP="00FF23E6">
      <w:pPr>
        <w:rPr>
          <w:color w:val="17365D" w:themeColor="text2" w:themeShade="BF"/>
          <w:sz w:val="28"/>
          <w:szCs w:val="28"/>
          <w:u w:val="single"/>
          <w:rtl/>
        </w:rPr>
      </w:pPr>
      <w:r w:rsidRPr="00287BE1">
        <w:rPr>
          <w:rFonts w:hint="cs"/>
          <w:color w:val="17365D" w:themeColor="text2" w:themeShade="BF"/>
          <w:sz w:val="28"/>
          <w:szCs w:val="28"/>
          <w:u w:val="single"/>
          <w:rtl/>
        </w:rPr>
        <w:t>הגדרת תפקיד</w:t>
      </w:r>
    </w:p>
    <w:p w14:paraId="6DBC2DF1" w14:textId="77777777" w:rsidR="00183525" w:rsidRPr="00B17E96" w:rsidRDefault="00183525" w:rsidP="00183525">
      <w:pPr>
        <w:pStyle w:val="a5"/>
        <w:numPr>
          <w:ilvl w:val="0"/>
          <w:numId w:val="2"/>
        </w:numPr>
        <w:rPr>
          <w:rFonts w:ascii="Arial" w:hAnsi="Arial" w:cs="Arial"/>
          <w:color w:val="17365D" w:themeColor="text2" w:themeShade="BF"/>
          <w:rtl/>
        </w:rPr>
      </w:pPr>
      <w:r w:rsidRPr="00B17E96">
        <w:rPr>
          <w:rFonts w:ascii="Arial" w:hAnsi="Arial" w:cs="Arial"/>
          <w:color w:val="17365D" w:themeColor="text2" w:themeShade="BF"/>
          <w:rtl/>
        </w:rPr>
        <w:t xml:space="preserve">מתן שירות וטיפול אישי למי שהמרכז מונה להם כאפוטרופוס או כבעל תפקיד אחר </w:t>
      </w:r>
    </w:p>
    <w:p w14:paraId="673B62F8" w14:textId="2385FFCB" w:rsidR="00183525" w:rsidRPr="00B17E96" w:rsidRDefault="00183525" w:rsidP="0022057E">
      <w:pPr>
        <w:pStyle w:val="a5"/>
        <w:numPr>
          <w:ilvl w:val="0"/>
          <w:numId w:val="2"/>
        </w:numPr>
        <w:rPr>
          <w:rFonts w:ascii="Arial" w:hAnsi="Arial" w:cs="Arial"/>
          <w:color w:val="17365D" w:themeColor="text2" w:themeShade="BF"/>
          <w:rtl/>
        </w:rPr>
      </w:pPr>
      <w:r w:rsidRPr="00B17E96">
        <w:rPr>
          <w:rFonts w:ascii="Arial" w:hAnsi="Arial" w:cs="Arial" w:hint="eastAsia"/>
          <w:color w:val="17365D" w:themeColor="text2" w:themeShade="BF"/>
          <w:rtl/>
        </w:rPr>
        <w:t>טיפול</w:t>
      </w:r>
      <w:r w:rsidRPr="00B17E96">
        <w:rPr>
          <w:rFonts w:ascii="Arial" w:hAnsi="Arial" w:cs="Arial"/>
          <w:color w:val="17365D" w:themeColor="text2" w:themeShade="BF"/>
          <w:rtl/>
        </w:rPr>
        <w:t xml:space="preserve"> </w:t>
      </w:r>
      <w:r>
        <w:rPr>
          <w:rFonts w:ascii="Arial" w:hAnsi="Arial" w:cs="Arial" w:hint="cs"/>
          <w:color w:val="17365D" w:themeColor="text2" w:themeShade="BF"/>
          <w:rtl/>
        </w:rPr>
        <w:t xml:space="preserve">בנכסי מקרקעין </w:t>
      </w:r>
      <w:r w:rsidRPr="00B17E96">
        <w:rPr>
          <w:rFonts w:ascii="Arial" w:hAnsi="Arial" w:cs="Arial"/>
          <w:color w:val="17365D" w:themeColor="text2" w:themeShade="BF"/>
          <w:rtl/>
        </w:rPr>
        <w:t xml:space="preserve">של </w:t>
      </w:r>
      <w:r>
        <w:rPr>
          <w:rFonts w:ascii="Arial" w:hAnsi="Arial" w:cs="Arial" w:hint="cs"/>
          <w:color w:val="17365D" w:themeColor="text2" w:themeShade="BF"/>
          <w:rtl/>
        </w:rPr>
        <w:t>מקבל השירות</w:t>
      </w:r>
      <w:r w:rsidRPr="00B17E96">
        <w:rPr>
          <w:rFonts w:ascii="Arial" w:hAnsi="Arial" w:cs="Arial"/>
          <w:color w:val="17365D" w:themeColor="text2" w:themeShade="BF"/>
          <w:rtl/>
        </w:rPr>
        <w:t xml:space="preserve"> </w:t>
      </w:r>
    </w:p>
    <w:p w14:paraId="0567798A" w14:textId="13C2AA34" w:rsidR="00183525" w:rsidRPr="00183525" w:rsidRDefault="00183525" w:rsidP="00183525">
      <w:pPr>
        <w:pStyle w:val="a5"/>
        <w:numPr>
          <w:ilvl w:val="0"/>
          <w:numId w:val="2"/>
        </w:numPr>
        <w:rPr>
          <w:rFonts w:ascii="Arial" w:hAnsi="Arial" w:cs="Arial"/>
          <w:color w:val="17365D" w:themeColor="text2" w:themeShade="BF"/>
          <w:rtl/>
        </w:rPr>
      </w:pPr>
      <w:r w:rsidRPr="00183525">
        <w:rPr>
          <w:rFonts w:ascii="Arial" w:hAnsi="Arial" w:cs="Arial" w:hint="cs"/>
          <w:color w:val="17365D" w:themeColor="text2" w:themeShade="BF"/>
          <w:rtl/>
        </w:rPr>
        <w:t>הטיפול בנכסים כולל: השכרה\מכירה של דירות, טיפול אחזקה שוטף, ניהול ופיקוח על</w:t>
      </w:r>
      <w:r>
        <w:rPr>
          <w:rFonts w:ascii="Arial" w:hAnsi="Arial" w:cs="Arial" w:hint="cs"/>
          <w:color w:val="17365D" w:themeColor="text2" w:themeShade="BF"/>
          <w:rtl/>
        </w:rPr>
        <w:t xml:space="preserve"> </w:t>
      </w:r>
      <w:r w:rsidRPr="00183525">
        <w:rPr>
          <w:rFonts w:ascii="Arial" w:hAnsi="Arial" w:cs="Arial" w:hint="cs"/>
          <w:color w:val="17365D" w:themeColor="text2" w:themeShade="BF"/>
          <w:rtl/>
        </w:rPr>
        <w:t>עבודות שיפוץ, איתור דירות מגורים וכ</w:t>
      </w:r>
      <w:r>
        <w:rPr>
          <w:rFonts w:ascii="Arial" w:hAnsi="Arial" w:cs="Arial" w:hint="cs"/>
          <w:color w:val="17365D" w:themeColor="text2" w:themeShade="BF"/>
          <w:rtl/>
        </w:rPr>
        <w:t>דומה</w:t>
      </w:r>
    </w:p>
    <w:p w14:paraId="4135FDF1" w14:textId="6CD27073" w:rsidR="00183525" w:rsidRPr="00183525" w:rsidRDefault="00183525" w:rsidP="00183525">
      <w:pPr>
        <w:pStyle w:val="a5"/>
        <w:numPr>
          <w:ilvl w:val="0"/>
          <w:numId w:val="2"/>
        </w:numPr>
        <w:rPr>
          <w:rFonts w:ascii="Arial" w:hAnsi="Arial" w:cs="Arial"/>
          <w:color w:val="17365D" w:themeColor="text2" w:themeShade="BF"/>
          <w:rtl/>
        </w:rPr>
      </w:pPr>
      <w:r w:rsidRPr="00183525">
        <w:rPr>
          <w:rFonts w:ascii="Arial" w:hAnsi="Arial" w:cs="Arial" w:hint="cs"/>
          <w:color w:val="17365D" w:themeColor="text2" w:themeShade="BF"/>
          <w:rtl/>
        </w:rPr>
        <w:t>התפקיד כולל יציאות רבות לעבודה מחוץ למשרד וכן קיום קשרים מקצועיים עם נותני שירותים, שוכרים, בעלי דירות, עובדים סוציאליים וכ</w:t>
      </w:r>
      <w:r>
        <w:rPr>
          <w:rFonts w:ascii="Arial" w:hAnsi="Arial" w:cs="Arial" w:hint="cs"/>
          <w:color w:val="17365D" w:themeColor="text2" w:themeShade="BF"/>
          <w:rtl/>
        </w:rPr>
        <w:t>דומה</w:t>
      </w:r>
    </w:p>
    <w:p w14:paraId="710389FC" w14:textId="2F57E9A5" w:rsidR="004F5FBC" w:rsidRPr="00287BE1" w:rsidRDefault="004F5FBC" w:rsidP="002B5E5B">
      <w:pPr>
        <w:rPr>
          <w:color w:val="17365D" w:themeColor="text2" w:themeShade="BF"/>
          <w:sz w:val="28"/>
          <w:szCs w:val="28"/>
          <w:u w:val="single"/>
          <w:rtl/>
        </w:rPr>
      </w:pPr>
      <w:r w:rsidRPr="00287BE1">
        <w:rPr>
          <w:rFonts w:hint="cs"/>
          <w:color w:val="17365D" w:themeColor="text2" w:themeShade="BF"/>
          <w:sz w:val="28"/>
          <w:szCs w:val="28"/>
          <w:u w:val="single"/>
          <w:rtl/>
        </w:rPr>
        <w:t xml:space="preserve">דרישות </w:t>
      </w:r>
      <w:r w:rsidR="00F25573">
        <w:rPr>
          <w:rFonts w:hint="cs"/>
          <w:color w:val="17365D" w:themeColor="text2" w:themeShade="BF"/>
          <w:sz w:val="28"/>
          <w:szCs w:val="28"/>
          <w:u w:val="single"/>
          <w:rtl/>
        </w:rPr>
        <w:t>ה</w:t>
      </w:r>
      <w:r w:rsidRPr="00287BE1">
        <w:rPr>
          <w:rFonts w:hint="cs"/>
          <w:color w:val="17365D" w:themeColor="text2" w:themeShade="BF"/>
          <w:sz w:val="28"/>
          <w:szCs w:val="28"/>
          <w:u w:val="single"/>
          <w:rtl/>
        </w:rPr>
        <w:t>תפקיד</w:t>
      </w:r>
    </w:p>
    <w:p w14:paraId="39ED9A68" w14:textId="227EFC83" w:rsidR="005D01F7" w:rsidRPr="00183525" w:rsidRDefault="005D01F7" w:rsidP="00B02764">
      <w:pPr>
        <w:pStyle w:val="a5"/>
        <w:numPr>
          <w:ilvl w:val="0"/>
          <w:numId w:val="3"/>
        </w:numPr>
        <w:rPr>
          <w:rFonts w:ascii="Arial" w:hAnsi="Arial" w:cs="Arial"/>
          <w:color w:val="17365D" w:themeColor="text2" w:themeShade="BF"/>
        </w:rPr>
      </w:pPr>
      <w:r w:rsidRPr="00183525">
        <w:rPr>
          <w:rFonts w:ascii="Arial" w:hAnsi="Arial" w:cs="Arial"/>
          <w:color w:val="17365D" w:themeColor="text2" w:themeShade="BF"/>
          <w:rtl/>
        </w:rPr>
        <w:t xml:space="preserve">כושר ביטוי </w:t>
      </w:r>
      <w:r w:rsidR="007A34E0" w:rsidRPr="00183525">
        <w:rPr>
          <w:rFonts w:ascii="Arial" w:hAnsi="Arial" w:cs="Arial" w:hint="cs"/>
          <w:color w:val="17365D" w:themeColor="text2" w:themeShade="BF"/>
          <w:rtl/>
        </w:rPr>
        <w:t>בשפה העברית</w:t>
      </w:r>
      <w:r w:rsidRPr="00183525">
        <w:rPr>
          <w:rFonts w:ascii="Arial" w:hAnsi="Arial" w:cs="Arial"/>
          <w:color w:val="17365D" w:themeColor="text2" w:themeShade="BF"/>
          <w:rtl/>
        </w:rPr>
        <w:t>, בכתב ובע"פ ברמה גבוהה</w:t>
      </w:r>
      <w:r w:rsidR="007A34E0" w:rsidRPr="00183525">
        <w:rPr>
          <w:rFonts w:ascii="Arial" w:hAnsi="Arial" w:cs="Arial" w:hint="cs"/>
          <w:color w:val="17365D" w:themeColor="text2" w:themeShade="BF"/>
          <w:rtl/>
        </w:rPr>
        <w:t>.</w:t>
      </w:r>
    </w:p>
    <w:p w14:paraId="114D63F8" w14:textId="1BECBE2D" w:rsidR="004F5FBC" w:rsidRDefault="00F25573" w:rsidP="002B5E5B">
      <w:pPr>
        <w:pStyle w:val="a5"/>
        <w:numPr>
          <w:ilvl w:val="0"/>
          <w:numId w:val="3"/>
        </w:numPr>
        <w:rPr>
          <w:rFonts w:ascii="Arial" w:hAnsi="Arial" w:cs="Arial"/>
          <w:color w:val="17365D" w:themeColor="text2" w:themeShade="BF"/>
        </w:rPr>
      </w:pPr>
      <w:r w:rsidRPr="00B17E96">
        <w:rPr>
          <w:rFonts w:ascii="Arial" w:hAnsi="Arial" w:cs="Arial" w:hint="eastAsia"/>
          <w:color w:val="17365D" w:themeColor="text2" w:themeShade="BF"/>
          <w:rtl/>
        </w:rPr>
        <w:t>ניסיון</w:t>
      </w:r>
      <w:r w:rsidR="004F5FBC" w:rsidRPr="00B17E96">
        <w:rPr>
          <w:rFonts w:ascii="Arial" w:hAnsi="Arial" w:cs="Arial"/>
          <w:color w:val="17365D" w:themeColor="text2" w:themeShade="BF"/>
          <w:rtl/>
        </w:rPr>
        <w:t xml:space="preserve"> משמעותי בהובל</w:t>
      </w:r>
      <w:r w:rsidR="005D01F7">
        <w:rPr>
          <w:rFonts w:ascii="Arial" w:hAnsi="Arial" w:cs="Arial" w:hint="cs"/>
          <w:color w:val="17365D" w:themeColor="text2" w:themeShade="BF"/>
          <w:rtl/>
        </w:rPr>
        <w:t>ה</w:t>
      </w:r>
      <w:r w:rsidR="00211ED0" w:rsidRPr="006B513D">
        <w:rPr>
          <w:rFonts w:ascii="Arial" w:hAnsi="Arial" w:cs="Arial"/>
          <w:color w:val="17365D" w:themeColor="text2" w:themeShade="BF"/>
          <w:rtl/>
        </w:rPr>
        <w:t xml:space="preserve"> וביצוע</w:t>
      </w:r>
      <w:r w:rsidR="004F5FBC" w:rsidRPr="00B17E96">
        <w:rPr>
          <w:rFonts w:ascii="Arial" w:hAnsi="Arial" w:cs="Arial"/>
          <w:color w:val="17365D" w:themeColor="text2" w:themeShade="BF"/>
          <w:rtl/>
        </w:rPr>
        <w:t xml:space="preserve"> תהליכים</w:t>
      </w:r>
      <w:r w:rsidR="00AF6D10">
        <w:rPr>
          <w:rFonts w:ascii="Arial" w:hAnsi="Arial" w:cs="Arial" w:hint="cs"/>
          <w:color w:val="17365D" w:themeColor="text2" w:themeShade="BF"/>
          <w:rtl/>
        </w:rPr>
        <w:t xml:space="preserve"> מורכבים</w:t>
      </w:r>
    </w:p>
    <w:p w14:paraId="4D59DDEB" w14:textId="6EA8D6BC" w:rsidR="00A6751C" w:rsidRPr="005D01F7" w:rsidRDefault="00DB2B33" w:rsidP="002B5E5B">
      <w:pPr>
        <w:pStyle w:val="a5"/>
        <w:numPr>
          <w:ilvl w:val="0"/>
          <w:numId w:val="3"/>
        </w:numPr>
        <w:rPr>
          <w:rFonts w:ascii="Arial" w:hAnsi="Arial" w:cs="Arial"/>
          <w:color w:val="17365D" w:themeColor="text2" w:themeShade="BF"/>
          <w:rtl/>
        </w:rPr>
      </w:pPr>
      <w:r>
        <w:rPr>
          <w:rFonts w:ascii="Arial" w:hAnsi="Arial" w:cs="Arial" w:hint="cs"/>
          <w:color w:val="17365D" w:themeColor="text2" w:themeShade="BF"/>
          <w:rtl/>
        </w:rPr>
        <w:t>ניסיו</w:t>
      </w:r>
      <w:r>
        <w:rPr>
          <w:rFonts w:ascii="Arial" w:hAnsi="Arial" w:cs="Arial" w:hint="eastAsia"/>
          <w:color w:val="17365D" w:themeColor="text2" w:themeShade="BF"/>
          <w:rtl/>
        </w:rPr>
        <w:t>ן</w:t>
      </w:r>
      <w:r w:rsidR="00A6751C">
        <w:rPr>
          <w:rFonts w:ascii="Arial" w:hAnsi="Arial" w:cs="Arial" w:hint="cs"/>
          <w:color w:val="17365D" w:themeColor="text2" w:themeShade="BF"/>
          <w:rtl/>
        </w:rPr>
        <w:t xml:space="preserve"> בעבודה בתחום החברתי - רצוי</w:t>
      </w:r>
    </w:p>
    <w:p w14:paraId="424448CE" w14:textId="7846D786" w:rsidR="00DB2B33" w:rsidRDefault="005D01F7" w:rsidP="0022057E">
      <w:pPr>
        <w:pStyle w:val="a5"/>
        <w:numPr>
          <w:ilvl w:val="0"/>
          <w:numId w:val="3"/>
        </w:numPr>
        <w:rPr>
          <w:rFonts w:ascii="Arial" w:hAnsi="Arial" w:cs="Arial"/>
          <w:color w:val="17365D" w:themeColor="text2" w:themeShade="BF"/>
          <w:rtl/>
        </w:rPr>
      </w:pPr>
      <w:r w:rsidRPr="009A57DB">
        <w:rPr>
          <w:rFonts w:ascii="Arial" w:hAnsi="Arial" w:cs="Arial"/>
          <w:color w:val="17365D" w:themeColor="text2" w:themeShade="BF"/>
          <w:rtl/>
        </w:rPr>
        <w:t xml:space="preserve">מגורים באזור </w:t>
      </w:r>
      <w:r w:rsidR="00D5334E">
        <w:rPr>
          <w:rFonts w:ascii="Arial" w:hAnsi="Arial" w:cs="Arial" w:hint="cs"/>
          <w:color w:val="17365D" w:themeColor="text2" w:themeShade="BF"/>
          <w:rtl/>
        </w:rPr>
        <w:t>חיפה ו</w:t>
      </w:r>
      <w:r w:rsidR="0022057E">
        <w:rPr>
          <w:rFonts w:ascii="Arial" w:hAnsi="Arial" w:cs="Arial" w:hint="cs"/>
          <w:color w:val="17365D" w:themeColor="text2" w:themeShade="BF"/>
          <w:rtl/>
        </w:rPr>
        <w:t>הסביבה</w:t>
      </w:r>
      <w:r w:rsidR="002C5A42">
        <w:rPr>
          <w:rFonts w:ascii="Arial" w:hAnsi="Arial" w:cs="Arial"/>
          <w:color w:val="17365D" w:themeColor="text2" w:themeShade="BF"/>
          <w:rtl/>
        </w:rPr>
        <w:t>–</w:t>
      </w:r>
      <w:r w:rsidR="00DE3D71">
        <w:rPr>
          <w:rFonts w:ascii="Arial" w:hAnsi="Arial" w:cs="Arial" w:hint="cs"/>
          <w:color w:val="17365D" w:themeColor="text2" w:themeShade="BF"/>
          <w:rtl/>
        </w:rPr>
        <w:t xml:space="preserve"> חובה</w:t>
      </w:r>
    </w:p>
    <w:p w14:paraId="0F3C2863" w14:textId="13A30E33" w:rsidR="00DE3D71" w:rsidRPr="00B17E96" w:rsidRDefault="00DE3D71" w:rsidP="0022057E">
      <w:pPr>
        <w:pStyle w:val="a5"/>
        <w:numPr>
          <w:ilvl w:val="0"/>
          <w:numId w:val="3"/>
        </w:numPr>
        <w:rPr>
          <w:rFonts w:ascii="Arial" w:hAnsi="Arial" w:cs="Arial"/>
          <w:color w:val="17365D" w:themeColor="text2" w:themeShade="BF"/>
        </w:rPr>
      </w:pPr>
      <w:r w:rsidRPr="00B17E96">
        <w:rPr>
          <w:rFonts w:ascii="Arial" w:hAnsi="Arial" w:cs="Arial" w:hint="cs"/>
          <w:color w:val="17365D" w:themeColor="text2" w:themeShade="BF"/>
          <w:rtl/>
        </w:rPr>
        <w:t xml:space="preserve">התפקיד ברובו מתבצע </w:t>
      </w:r>
      <w:r w:rsidR="0022057E">
        <w:rPr>
          <w:rFonts w:ascii="Arial" w:hAnsi="Arial" w:cs="Arial" w:hint="cs"/>
          <w:color w:val="17365D" w:themeColor="text2" w:themeShade="BF"/>
          <w:rtl/>
        </w:rPr>
        <w:t>במשרד ובשטח ולכן</w:t>
      </w:r>
      <w:r w:rsidR="00622F66">
        <w:rPr>
          <w:rFonts w:ascii="Arial" w:hAnsi="Arial" w:cs="Arial" w:hint="cs"/>
          <w:color w:val="17365D" w:themeColor="text2" w:themeShade="BF"/>
          <w:rtl/>
        </w:rPr>
        <w:t xml:space="preserve"> נדרשת</w:t>
      </w:r>
      <w:r w:rsidRPr="00B17E96">
        <w:rPr>
          <w:rFonts w:ascii="Arial" w:hAnsi="Arial" w:cs="Arial" w:hint="cs"/>
          <w:color w:val="17365D" w:themeColor="text2" w:themeShade="BF"/>
          <w:rtl/>
        </w:rPr>
        <w:t xml:space="preserve"> ניידות </w:t>
      </w:r>
      <w:r w:rsidR="00693357">
        <w:rPr>
          <w:rFonts w:ascii="Arial" w:hAnsi="Arial" w:cs="Arial" w:hint="cs"/>
          <w:color w:val="17365D" w:themeColor="text2" w:themeShade="BF"/>
          <w:rtl/>
        </w:rPr>
        <w:t xml:space="preserve">ורכב </w:t>
      </w:r>
      <w:r w:rsidR="00183525">
        <w:rPr>
          <w:rFonts w:ascii="Arial" w:hAnsi="Arial" w:cs="Arial" w:hint="cs"/>
          <w:color w:val="17365D" w:themeColor="text2" w:themeShade="BF"/>
          <w:rtl/>
        </w:rPr>
        <w:t xml:space="preserve">חובה </w:t>
      </w:r>
      <w:r w:rsidR="00622F66">
        <w:rPr>
          <w:rFonts w:ascii="Arial" w:hAnsi="Arial" w:cs="Arial" w:hint="cs"/>
          <w:color w:val="17365D" w:themeColor="text2" w:themeShade="BF"/>
          <w:rtl/>
        </w:rPr>
        <w:t>ל</w:t>
      </w:r>
      <w:r w:rsidR="00492AD0">
        <w:rPr>
          <w:rFonts w:ascii="Arial" w:hAnsi="Arial" w:cs="Arial" w:hint="cs"/>
          <w:color w:val="17365D" w:themeColor="text2" w:themeShade="BF"/>
          <w:rtl/>
        </w:rPr>
        <w:t>פגישות</w:t>
      </w:r>
    </w:p>
    <w:p w14:paraId="7D3FBE88" w14:textId="77777777" w:rsidR="002C5A42" w:rsidRPr="00B17E96" w:rsidRDefault="002C5A42" w:rsidP="00B17E96">
      <w:pPr>
        <w:pStyle w:val="a5"/>
        <w:rPr>
          <w:rFonts w:ascii="Arial" w:hAnsi="Arial" w:cs="Arial"/>
          <w:color w:val="17365D" w:themeColor="text2" w:themeShade="BF"/>
          <w:rtl/>
        </w:rPr>
      </w:pPr>
    </w:p>
    <w:p w14:paraId="706562CD" w14:textId="76F2638B" w:rsidR="00F25573" w:rsidRPr="00B17E96" w:rsidRDefault="00F25573" w:rsidP="00B17E96">
      <w:pPr>
        <w:pStyle w:val="a5"/>
        <w:rPr>
          <w:color w:val="17365D" w:themeColor="text2" w:themeShade="BF"/>
          <w:sz w:val="28"/>
          <w:szCs w:val="28"/>
          <w:u w:val="single"/>
          <w:rtl/>
        </w:rPr>
      </w:pPr>
      <w:r w:rsidRPr="00B17E96">
        <w:rPr>
          <w:rFonts w:hint="eastAsia"/>
          <w:color w:val="17365D" w:themeColor="text2" w:themeShade="BF"/>
          <w:sz w:val="28"/>
          <w:szCs w:val="28"/>
          <w:u w:val="single"/>
          <w:rtl/>
        </w:rPr>
        <w:lastRenderedPageBreak/>
        <w:t>כישורים</w:t>
      </w:r>
      <w:r w:rsidRPr="00B17E96">
        <w:rPr>
          <w:color w:val="17365D" w:themeColor="text2" w:themeShade="BF"/>
          <w:sz w:val="28"/>
          <w:szCs w:val="28"/>
          <w:u w:val="single"/>
          <w:rtl/>
        </w:rPr>
        <w:t xml:space="preserve"> </w:t>
      </w:r>
      <w:r>
        <w:rPr>
          <w:rFonts w:hint="cs"/>
          <w:color w:val="17365D" w:themeColor="text2" w:themeShade="BF"/>
          <w:sz w:val="28"/>
          <w:szCs w:val="28"/>
          <w:u w:val="single"/>
          <w:rtl/>
        </w:rPr>
        <w:t>אישיים</w:t>
      </w:r>
    </w:p>
    <w:p w14:paraId="71FE7A97" w14:textId="5460DC54" w:rsidR="007C6D36" w:rsidRDefault="007C6D36" w:rsidP="007C6D36">
      <w:pPr>
        <w:pStyle w:val="a5"/>
        <w:numPr>
          <w:ilvl w:val="0"/>
          <w:numId w:val="3"/>
        </w:numPr>
        <w:rPr>
          <w:rFonts w:ascii="Arial" w:hAnsi="Arial" w:cs="Arial"/>
          <w:color w:val="17365D" w:themeColor="text2" w:themeShade="BF"/>
        </w:rPr>
      </w:pPr>
      <w:r w:rsidRPr="009A57DB">
        <w:rPr>
          <w:rFonts w:ascii="Arial" w:hAnsi="Arial" w:cs="Arial"/>
          <w:color w:val="17365D" w:themeColor="text2" w:themeShade="BF"/>
          <w:rtl/>
        </w:rPr>
        <w:t>אהבת אדם</w:t>
      </w:r>
      <w:r w:rsidRPr="009A57DB">
        <w:rPr>
          <w:rFonts w:ascii="Arial" w:hAnsi="Arial" w:cs="Arial" w:hint="cs"/>
          <w:color w:val="17365D" w:themeColor="text2" w:themeShade="BF"/>
          <w:rtl/>
        </w:rPr>
        <w:t xml:space="preserve"> ומודעות חברתית גבוהה</w:t>
      </w:r>
      <w:r w:rsidRPr="009A57DB">
        <w:rPr>
          <w:rFonts w:ascii="Arial" w:hAnsi="Arial" w:cs="Arial"/>
          <w:color w:val="17365D" w:themeColor="text2" w:themeShade="BF"/>
          <w:rtl/>
        </w:rPr>
        <w:t xml:space="preserve"> </w:t>
      </w:r>
    </w:p>
    <w:p w14:paraId="22F15C5B" w14:textId="572BFC02" w:rsidR="007C6D36" w:rsidRPr="00B17E96" w:rsidRDefault="007C6D36" w:rsidP="002B5E5B">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בעל תפיסת שירות גבוהה</w:t>
      </w:r>
    </w:p>
    <w:p w14:paraId="2FCDAE8F" w14:textId="1F98FC13" w:rsidR="007C6D36" w:rsidRPr="00B17E96" w:rsidRDefault="007C6D36" w:rsidP="002B5E5B">
      <w:pPr>
        <w:pStyle w:val="a5"/>
        <w:numPr>
          <w:ilvl w:val="0"/>
          <w:numId w:val="3"/>
        </w:numPr>
        <w:rPr>
          <w:rFonts w:ascii="Arial" w:hAnsi="Arial" w:cs="Arial"/>
          <w:color w:val="17365D" w:themeColor="text2" w:themeShade="BF"/>
          <w:rtl/>
        </w:rPr>
      </w:pPr>
      <w:r w:rsidRPr="009A57DB">
        <w:rPr>
          <w:rFonts w:ascii="Arial" w:hAnsi="Arial" w:cs="Arial"/>
          <w:color w:val="17365D" w:themeColor="text2" w:themeShade="BF"/>
          <w:rtl/>
        </w:rPr>
        <w:t>יכולת ניהול וארגון</w:t>
      </w:r>
    </w:p>
    <w:p w14:paraId="4419BDAF" w14:textId="77777777" w:rsidR="00962238" w:rsidRDefault="00211ED0"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יכולת גבוהה ב</w:t>
      </w:r>
      <w:r w:rsidR="000E59B9" w:rsidRPr="009A57DB">
        <w:rPr>
          <w:rFonts w:ascii="Arial" w:hAnsi="Arial" w:cs="Arial" w:hint="cs"/>
          <w:color w:val="17365D" w:themeColor="text2" w:themeShade="BF"/>
          <w:rtl/>
        </w:rPr>
        <w:t>ניהול</w:t>
      </w:r>
      <w:r w:rsidR="000E59B9" w:rsidRPr="009A57DB">
        <w:rPr>
          <w:rFonts w:ascii="Arial" w:hAnsi="Arial" w:cs="Arial"/>
          <w:color w:val="17365D" w:themeColor="text2" w:themeShade="BF"/>
          <w:rtl/>
        </w:rPr>
        <w:t xml:space="preserve"> משימות רבות</w:t>
      </w:r>
    </w:p>
    <w:p w14:paraId="4D1E307C" w14:textId="2B4AA209" w:rsidR="000E59B9" w:rsidRDefault="00962238"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עבודה</w:t>
      </w:r>
      <w:r w:rsidR="000E59B9" w:rsidRPr="009A57DB">
        <w:rPr>
          <w:rFonts w:ascii="Arial" w:hAnsi="Arial" w:cs="Arial" w:hint="cs"/>
          <w:color w:val="17365D" w:themeColor="text2" w:themeShade="BF"/>
          <w:rtl/>
        </w:rPr>
        <w:t xml:space="preserve"> תחת לחץ </w:t>
      </w:r>
    </w:p>
    <w:p w14:paraId="086CFA3B" w14:textId="0BDA749E" w:rsidR="000E59B9" w:rsidRDefault="001418CA"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אמינות</w:t>
      </w:r>
      <w:r w:rsidR="000E59B9" w:rsidRPr="009A57DB">
        <w:rPr>
          <w:rFonts w:ascii="Arial" w:hAnsi="Arial" w:cs="Arial" w:hint="cs"/>
          <w:color w:val="17365D" w:themeColor="text2" w:themeShade="BF"/>
          <w:rtl/>
        </w:rPr>
        <w:t xml:space="preserve"> </w:t>
      </w:r>
      <w:r>
        <w:rPr>
          <w:rFonts w:ascii="Arial" w:hAnsi="Arial" w:cs="Arial" w:hint="cs"/>
          <w:color w:val="17365D" w:themeColor="text2" w:themeShade="BF"/>
          <w:rtl/>
        </w:rPr>
        <w:t xml:space="preserve">ומוסריות </w:t>
      </w:r>
      <w:r w:rsidR="000E59B9" w:rsidRPr="009A57DB">
        <w:rPr>
          <w:rFonts w:ascii="Arial" w:hAnsi="Arial" w:cs="Arial" w:hint="cs"/>
          <w:color w:val="17365D" w:themeColor="text2" w:themeShade="BF"/>
          <w:rtl/>
        </w:rPr>
        <w:t>גבוהה</w:t>
      </w:r>
    </w:p>
    <w:p w14:paraId="57C862AD" w14:textId="77777777" w:rsidR="000E59B9" w:rsidRDefault="000E59B9"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 xml:space="preserve">יכולת </w:t>
      </w:r>
      <w:r w:rsidRPr="009A57DB">
        <w:rPr>
          <w:rFonts w:ascii="Arial" w:hAnsi="Arial" w:cs="Arial" w:hint="cs"/>
          <w:color w:val="17365D" w:themeColor="text2" w:themeShade="BF"/>
          <w:rtl/>
        </w:rPr>
        <w:t xml:space="preserve">למידה </w:t>
      </w:r>
      <w:r>
        <w:rPr>
          <w:rFonts w:ascii="Arial" w:hAnsi="Arial" w:cs="Arial" w:hint="cs"/>
          <w:color w:val="17365D" w:themeColor="text2" w:themeShade="BF"/>
          <w:rtl/>
        </w:rPr>
        <w:t>מהירה</w:t>
      </w:r>
    </w:p>
    <w:p w14:paraId="1FE647ED" w14:textId="77777777" w:rsidR="001A7E38" w:rsidRDefault="001418CA"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 xml:space="preserve">יכולת תקשורתית גבוהה </w:t>
      </w:r>
    </w:p>
    <w:p w14:paraId="6673DAD7" w14:textId="23F59873" w:rsidR="005D01F7" w:rsidRPr="009A57DB" w:rsidRDefault="007C6D36" w:rsidP="000E59B9">
      <w:pPr>
        <w:pStyle w:val="a5"/>
        <w:numPr>
          <w:ilvl w:val="0"/>
          <w:numId w:val="3"/>
        </w:numPr>
        <w:rPr>
          <w:rFonts w:ascii="Arial" w:hAnsi="Arial" w:cs="Arial"/>
          <w:color w:val="17365D" w:themeColor="text2" w:themeShade="BF"/>
          <w:rtl/>
        </w:rPr>
      </w:pPr>
      <w:r>
        <w:rPr>
          <w:rFonts w:ascii="Arial" w:hAnsi="Arial" w:cs="Arial" w:hint="cs"/>
          <w:color w:val="17365D" w:themeColor="text2" w:themeShade="BF"/>
          <w:rtl/>
        </w:rPr>
        <w:t>בעל</w:t>
      </w:r>
      <w:r w:rsidR="005D01F7" w:rsidRPr="00B17E96">
        <w:rPr>
          <w:rFonts w:ascii="Arial" w:hAnsi="Arial" w:cs="Arial"/>
          <w:color w:val="17365D" w:themeColor="text2" w:themeShade="BF"/>
          <w:rtl/>
        </w:rPr>
        <w:t xml:space="preserve"> יחסי אנוש </w:t>
      </w:r>
      <w:r w:rsidR="004C56F7">
        <w:rPr>
          <w:rFonts w:ascii="Arial" w:hAnsi="Arial" w:cs="Arial" w:hint="cs"/>
          <w:color w:val="17365D" w:themeColor="text2" w:themeShade="BF"/>
          <w:rtl/>
        </w:rPr>
        <w:t>טובים</w:t>
      </w:r>
    </w:p>
    <w:p w14:paraId="56CAAA08" w14:textId="56245450" w:rsidR="007E1046" w:rsidRPr="000125E2" w:rsidRDefault="007E1046" w:rsidP="007E1046">
      <w:pPr>
        <w:pStyle w:val="NormalWeb"/>
        <w:shd w:val="clear" w:color="auto" w:fill="FFFFFF"/>
        <w:bidi/>
        <w:spacing w:before="90" w:beforeAutospacing="0" w:after="0" w:afterAutospacing="0"/>
        <w:rPr>
          <w:rFonts w:asciiTheme="minorBidi" w:hAnsiTheme="minorBidi" w:cstheme="minorBidi"/>
          <w:b/>
          <w:bCs/>
          <w:u w:val="single"/>
        </w:rPr>
      </w:pPr>
      <w:r w:rsidRPr="000125E2">
        <w:rPr>
          <w:rFonts w:ascii="Helvetica" w:hAnsi="Helvetica" w:cs="Helvetica"/>
          <w:b/>
          <w:bCs/>
          <w:color w:val="1D2129"/>
          <w:sz w:val="21"/>
          <w:szCs w:val="21"/>
          <w:u w:val="single"/>
          <w:rtl/>
        </w:rPr>
        <w:t>קו"ח יש לשלוח ל</w:t>
      </w:r>
      <w:r w:rsidRPr="000125E2">
        <w:rPr>
          <w:rFonts w:ascii="Helvetica" w:hAnsi="Helvetica" w:cs="Helvetica" w:hint="cs"/>
          <w:b/>
          <w:bCs/>
          <w:color w:val="1D2129"/>
          <w:sz w:val="21"/>
          <w:szCs w:val="21"/>
          <w:u w:val="single"/>
          <w:rtl/>
        </w:rPr>
        <w:t xml:space="preserve"> </w:t>
      </w:r>
      <w:r w:rsidR="00C2731A">
        <w:rPr>
          <w:rFonts w:ascii="Helvetica" w:hAnsi="Helvetica" w:cs="Helvetica"/>
          <w:b/>
          <w:bCs/>
          <w:color w:val="1D2129"/>
          <w:sz w:val="21"/>
          <w:szCs w:val="21"/>
          <w:u w:val="single"/>
          <w:rtl/>
        </w:rPr>
        <w:t>–</w:t>
      </w:r>
      <w:r w:rsidRPr="000125E2">
        <w:rPr>
          <w:rFonts w:ascii="Helvetica" w:hAnsi="Helvetica" w:cs="Helvetica" w:hint="cs"/>
          <w:b/>
          <w:bCs/>
          <w:color w:val="1D2129"/>
          <w:sz w:val="21"/>
          <w:szCs w:val="21"/>
          <w:u w:val="single"/>
          <w:rtl/>
        </w:rPr>
        <w:t xml:space="preserve"> </w:t>
      </w:r>
      <w:r w:rsidR="00C2731A">
        <w:rPr>
          <w:rFonts w:ascii="Helvetica" w:hAnsi="Helvetica" w:cs="Helvetica"/>
          <w:b/>
          <w:bCs/>
          <w:color w:val="1D2129"/>
          <w:sz w:val="21"/>
          <w:szCs w:val="21"/>
          <w:u w:val="single"/>
        </w:rPr>
        <w:t xml:space="preserve"> orita</w:t>
      </w:r>
      <w:bookmarkStart w:id="0" w:name="_GoBack"/>
      <w:bookmarkEnd w:id="0"/>
      <w:r w:rsidRPr="000125E2">
        <w:rPr>
          <w:rFonts w:ascii="Helvetica" w:hAnsi="Helvetica" w:cs="Helvetica"/>
          <w:b/>
          <w:bCs/>
          <w:color w:val="1D2129"/>
          <w:sz w:val="21"/>
          <w:szCs w:val="21"/>
          <w:u w:val="single"/>
        </w:rPr>
        <w:t xml:space="preserve"> @apotropus.org</w:t>
      </w:r>
      <w:r w:rsidRPr="000125E2">
        <w:rPr>
          <w:rFonts w:asciiTheme="minorBidi" w:hAnsiTheme="minorBidi" w:cstheme="minorBidi"/>
          <w:b/>
          <w:bCs/>
          <w:u w:val="single"/>
          <w:rtl/>
        </w:rPr>
        <w:t>בציון שם המשרה בכותרת המייל</w:t>
      </w:r>
    </w:p>
    <w:p w14:paraId="75BC6063" w14:textId="77777777" w:rsidR="007E1046" w:rsidRPr="007E1046" w:rsidRDefault="007E1046" w:rsidP="00355F0C">
      <w:pPr>
        <w:rPr>
          <w:rFonts w:ascii="Arial" w:hAnsi="Arial" w:cs="Arial"/>
          <w:color w:val="17365D" w:themeColor="text2" w:themeShade="BF"/>
          <w:rtl/>
        </w:rPr>
      </w:pPr>
    </w:p>
    <w:sectPr w:rsidR="007E1046" w:rsidRPr="007E1046" w:rsidSect="00D678C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F5539" w14:textId="77777777" w:rsidR="00B24B68" w:rsidRDefault="00B24B68" w:rsidP="00874A15">
      <w:pPr>
        <w:spacing w:after="0" w:line="240" w:lineRule="auto"/>
      </w:pPr>
      <w:r>
        <w:separator/>
      </w:r>
    </w:p>
  </w:endnote>
  <w:endnote w:type="continuationSeparator" w:id="0">
    <w:p w14:paraId="31D905E2" w14:textId="77777777" w:rsidR="00B24B68" w:rsidRDefault="00B24B68" w:rsidP="0087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D4FB1" w14:textId="77777777" w:rsidR="00B24B68" w:rsidRDefault="00B24B68" w:rsidP="00874A15">
      <w:pPr>
        <w:spacing w:after="0" w:line="240" w:lineRule="auto"/>
      </w:pPr>
      <w:r>
        <w:separator/>
      </w:r>
    </w:p>
  </w:footnote>
  <w:footnote w:type="continuationSeparator" w:id="0">
    <w:p w14:paraId="3D7FE1A1" w14:textId="77777777" w:rsidR="00B24B68" w:rsidRDefault="00B24B68" w:rsidP="0087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7461" w14:textId="15E8B247" w:rsidR="00874A15" w:rsidRDefault="00874A15">
    <w:pPr>
      <w:pStyle w:val="a6"/>
    </w:pPr>
    <w:r>
      <w:rPr>
        <w:noProof/>
      </w:rPr>
      <w:drawing>
        <wp:anchor distT="0" distB="0" distL="114300" distR="114300" simplePos="0" relativeHeight="251657728" behindDoc="0" locked="0" layoutInCell="1" allowOverlap="1" wp14:anchorId="74E3E8BE" wp14:editId="33E54F68">
          <wp:simplePos x="0" y="0"/>
          <wp:positionH relativeFrom="column">
            <wp:posOffset>-1128395</wp:posOffset>
          </wp:positionH>
          <wp:positionV relativeFrom="paragraph">
            <wp:posOffset>-449580</wp:posOffset>
          </wp:positionV>
          <wp:extent cx="7534275" cy="1150620"/>
          <wp:effectExtent l="0" t="0" r="0" b="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ף לוגו מחולקai-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150620"/>
                  </a:xfrm>
                  <a:prstGeom prst="rect">
                    <a:avLst/>
                  </a:prstGeom>
                </pic:spPr>
              </pic:pic>
            </a:graphicData>
          </a:graphic>
          <wp14:sizeRelH relativeFrom="margin">
            <wp14:pctWidth>0</wp14:pctWidth>
          </wp14:sizeRelH>
          <wp14:sizeRelV relativeFrom="margin">
            <wp14:pctHeight>0</wp14:pctHeight>
          </wp14:sizeRelV>
        </wp:anchor>
      </w:drawing>
    </w:r>
  </w:p>
  <w:p w14:paraId="71666CE8" w14:textId="07B06A3F" w:rsidR="00874A15" w:rsidRDefault="00874A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E10CE"/>
    <w:multiLevelType w:val="hybridMultilevel"/>
    <w:tmpl w:val="F2AEB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1590C5C"/>
    <w:multiLevelType w:val="hybridMultilevel"/>
    <w:tmpl w:val="A15242C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81C63D8"/>
    <w:multiLevelType w:val="hybridMultilevel"/>
    <w:tmpl w:val="9EAA47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9DC0F26"/>
    <w:multiLevelType w:val="hybridMultilevel"/>
    <w:tmpl w:val="C29422E4"/>
    <w:lvl w:ilvl="0" w:tplc="F2AC41E4">
      <w:start w:val="1"/>
      <w:numFmt w:val="decimal"/>
      <w:lvlText w:val="%1."/>
      <w:lvlJc w:val="left"/>
      <w:pPr>
        <w:ind w:left="393" w:hanging="360"/>
      </w:pPr>
      <w:rPr>
        <w:rFonts w:hint="default"/>
        <w:b w:val="0"/>
        <w:bCs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 w15:restartNumberingAfterBreak="0">
    <w:nsid w:val="5A872E0F"/>
    <w:multiLevelType w:val="hybridMultilevel"/>
    <w:tmpl w:val="E2A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71E74"/>
    <w:multiLevelType w:val="hybridMultilevel"/>
    <w:tmpl w:val="228A90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3E6"/>
    <w:rsid w:val="00014992"/>
    <w:rsid w:val="000E59B9"/>
    <w:rsid w:val="000F651A"/>
    <w:rsid w:val="00124D41"/>
    <w:rsid w:val="001418CA"/>
    <w:rsid w:val="00183525"/>
    <w:rsid w:val="001A5B81"/>
    <w:rsid w:val="001A7E38"/>
    <w:rsid w:val="002038B6"/>
    <w:rsid w:val="00211ED0"/>
    <w:rsid w:val="0022057E"/>
    <w:rsid w:val="00226F72"/>
    <w:rsid w:val="00287BE1"/>
    <w:rsid w:val="002B5E5B"/>
    <w:rsid w:val="002C5A42"/>
    <w:rsid w:val="00306CA3"/>
    <w:rsid w:val="00312F9C"/>
    <w:rsid w:val="00333179"/>
    <w:rsid w:val="00355F0C"/>
    <w:rsid w:val="00381C1F"/>
    <w:rsid w:val="003C48B5"/>
    <w:rsid w:val="00403FC7"/>
    <w:rsid w:val="0043670E"/>
    <w:rsid w:val="00462B6E"/>
    <w:rsid w:val="0047096A"/>
    <w:rsid w:val="004733A4"/>
    <w:rsid w:val="00492AD0"/>
    <w:rsid w:val="00493335"/>
    <w:rsid w:val="004A5C34"/>
    <w:rsid w:val="004C56F7"/>
    <w:rsid w:val="004F5FBC"/>
    <w:rsid w:val="005214A3"/>
    <w:rsid w:val="005C4B27"/>
    <w:rsid w:val="005D01F7"/>
    <w:rsid w:val="00620CBC"/>
    <w:rsid w:val="00622F66"/>
    <w:rsid w:val="00674BCD"/>
    <w:rsid w:val="00683339"/>
    <w:rsid w:val="00687DB2"/>
    <w:rsid w:val="00693357"/>
    <w:rsid w:val="006A2D34"/>
    <w:rsid w:val="006B513D"/>
    <w:rsid w:val="006D634F"/>
    <w:rsid w:val="007510DC"/>
    <w:rsid w:val="007779C1"/>
    <w:rsid w:val="007A34E0"/>
    <w:rsid w:val="007C6D36"/>
    <w:rsid w:val="007E1046"/>
    <w:rsid w:val="008167C5"/>
    <w:rsid w:val="008214D4"/>
    <w:rsid w:val="00874A15"/>
    <w:rsid w:val="008830FD"/>
    <w:rsid w:val="00915B45"/>
    <w:rsid w:val="00921357"/>
    <w:rsid w:val="00962238"/>
    <w:rsid w:val="00983674"/>
    <w:rsid w:val="009C2D08"/>
    <w:rsid w:val="009F2379"/>
    <w:rsid w:val="00A3150D"/>
    <w:rsid w:val="00A6751C"/>
    <w:rsid w:val="00A80A18"/>
    <w:rsid w:val="00AA75F0"/>
    <w:rsid w:val="00AF6D10"/>
    <w:rsid w:val="00AF740A"/>
    <w:rsid w:val="00B17E96"/>
    <w:rsid w:val="00B24B68"/>
    <w:rsid w:val="00B716AC"/>
    <w:rsid w:val="00BC5FF3"/>
    <w:rsid w:val="00C12AE4"/>
    <w:rsid w:val="00C21C11"/>
    <w:rsid w:val="00C2731A"/>
    <w:rsid w:val="00C41540"/>
    <w:rsid w:val="00C45781"/>
    <w:rsid w:val="00C470D7"/>
    <w:rsid w:val="00C666AA"/>
    <w:rsid w:val="00D5334E"/>
    <w:rsid w:val="00D63E5F"/>
    <w:rsid w:val="00D678CD"/>
    <w:rsid w:val="00D75F9E"/>
    <w:rsid w:val="00DB2B33"/>
    <w:rsid w:val="00DE3D71"/>
    <w:rsid w:val="00DF71CA"/>
    <w:rsid w:val="00EA2D42"/>
    <w:rsid w:val="00EA5A07"/>
    <w:rsid w:val="00EB575B"/>
    <w:rsid w:val="00F25573"/>
    <w:rsid w:val="00F32F42"/>
    <w:rsid w:val="00F84CBC"/>
    <w:rsid w:val="00FD7780"/>
    <w:rsid w:val="00FF073F"/>
    <w:rsid w:val="00FF2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56D5"/>
  <w15:docId w15:val="{E31156ED-81FE-452F-B288-24D2622C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573"/>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F25573"/>
    <w:rPr>
      <w:rFonts w:ascii="Segoe UI" w:hAnsi="Segoe UI" w:cs="Segoe UI"/>
      <w:sz w:val="18"/>
      <w:szCs w:val="18"/>
    </w:rPr>
  </w:style>
  <w:style w:type="paragraph" w:styleId="a5">
    <w:name w:val="List Paragraph"/>
    <w:basedOn w:val="a"/>
    <w:uiPriority w:val="34"/>
    <w:qFormat/>
    <w:rsid w:val="00F25573"/>
    <w:pPr>
      <w:ind w:left="720"/>
      <w:contextualSpacing/>
    </w:pPr>
  </w:style>
  <w:style w:type="paragraph" w:styleId="a6">
    <w:name w:val="header"/>
    <w:basedOn w:val="a"/>
    <w:link w:val="a7"/>
    <w:uiPriority w:val="99"/>
    <w:unhideWhenUsed/>
    <w:rsid w:val="00874A15"/>
    <w:pPr>
      <w:tabs>
        <w:tab w:val="center" w:pos="4513"/>
        <w:tab w:val="right" w:pos="9026"/>
      </w:tabs>
      <w:spacing w:after="0" w:line="240" w:lineRule="auto"/>
    </w:pPr>
  </w:style>
  <w:style w:type="character" w:customStyle="1" w:styleId="a7">
    <w:name w:val="כותרת עליונה תו"/>
    <w:basedOn w:val="a0"/>
    <w:link w:val="a6"/>
    <w:uiPriority w:val="99"/>
    <w:rsid w:val="00874A15"/>
  </w:style>
  <w:style w:type="paragraph" w:styleId="a8">
    <w:name w:val="footer"/>
    <w:basedOn w:val="a"/>
    <w:link w:val="a9"/>
    <w:uiPriority w:val="99"/>
    <w:unhideWhenUsed/>
    <w:rsid w:val="00874A15"/>
    <w:pPr>
      <w:tabs>
        <w:tab w:val="center" w:pos="4513"/>
        <w:tab w:val="right" w:pos="9026"/>
      </w:tabs>
      <w:spacing w:after="0" w:line="240" w:lineRule="auto"/>
    </w:pPr>
  </w:style>
  <w:style w:type="character" w:customStyle="1" w:styleId="a9">
    <w:name w:val="כותרת תחתונה תו"/>
    <w:basedOn w:val="a0"/>
    <w:link w:val="a8"/>
    <w:uiPriority w:val="99"/>
    <w:rsid w:val="00874A15"/>
  </w:style>
  <w:style w:type="paragraph" w:styleId="NormalWeb">
    <w:name w:val="Normal (Web)"/>
    <w:basedOn w:val="a"/>
    <w:uiPriority w:val="99"/>
    <w:unhideWhenUsed/>
    <w:rsid w:val="007E10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631E-31C4-4AAC-B3FF-6E92D31B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345</Words>
  <Characters>1729</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יומטוביאן רפי</dc:creator>
  <cp:lastModifiedBy>אזוגי אורית</cp:lastModifiedBy>
  <cp:revision>10</cp:revision>
  <dcterms:created xsi:type="dcterms:W3CDTF">2020-07-02T10:51:00Z</dcterms:created>
  <dcterms:modified xsi:type="dcterms:W3CDTF">2024-07-14T10:03:00Z</dcterms:modified>
</cp:coreProperties>
</file>